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72C6D" w14:textId="77777777" w:rsidR="00FC6FAD" w:rsidRPr="00A85584" w:rsidRDefault="00925798" w:rsidP="00686CB5">
      <w:pPr>
        <w:spacing w:after="0"/>
        <w:jc w:val="left"/>
        <w:rPr>
          <w:rFonts w:cs="Arial"/>
          <w:szCs w:val="22"/>
        </w:rPr>
      </w:pPr>
      <w:r w:rsidRPr="00A85584">
        <w:rPr>
          <w:rFonts w:cs="Arial"/>
          <w:szCs w:val="22"/>
        </w:rPr>
        <w:t>Příloha č. 2a Technická specifikace</w:t>
      </w:r>
    </w:p>
    <w:p w14:paraId="23803AE0" w14:textId="77777777" w:rsidR="00925798" w:rsidRPr="00A85584" w:rsidRDefault="00925798" w:rsidP="00686CB5">
      <w:pPr>
        <w:spacing w:after="0"/>
        <w:jc w:val="left"/>
        <w:rPr>
          <w:rFonts w:cs="Arial"/>
          <w:szCs w:val="22"/>
        </w:rPr>
      </w:pPr>
    </w:p>
    <w:p w14:paraId="095F5ECC" w14:textId="77777777" w:rsidR="00F1258B" w:rsidRPr="00A85584" w:rsidRDefault="00F1258B" w:rsidP="003330EE">
      <w:pPr>
        <w:spacing w:after="0"/>
        <w:jc w:val="center"/>
        <w:rPr>
          <w:rFonts w:cs="Arial"/>
          <w:b/>
          <w:sz w:val="32"/>
          <w:szCs w:val="32"/>
        </w:rPr>
      </w:pPr>
      <w:r w:rsidRPr="00A85584">
        <w:rPr>
          <w:rFonts w:cs="Arial"/>
          <w:b/>
          <w:sz w:val="32"/>
          <w:szCs w:val="32"/>
        </w:rPr>
        <w:t>Technická specifikace předmětu plnění</w:t>
      </w:r>
    </w:p>
    <w:p w14:paraId="2AC46D29" w14:textId="77777777" w:rsidR="00FC6FAD" w:rsidRPr="00A85584" w:rsidRDefault="00FC6FAD" w:rsidP="003330EE">
      <w:pPr>
        <w:spacing w:after="0"/>
        <w:jc w:val="center"/>
        <w:rPr>
          <w:rFonts w:cs="Arial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A85584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A85584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2"/>
                <w:szCs w:val="22"/>
              </w:rPr>
            </w:pPr>
            <w:r w:rsidRPr="00A85584">
              <w:rPr>
                <w:rFonts w:cs="Arial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2C2B735A" w14:textId="2AC46A87" w:rsidR="00F1258B" w:rsidRPr="00A85584" w:rsidRDefault="004C54B3" w:rsidP="00F522CA">
            <w:pPr>
              <w:spacing w:after="0"/>
              <w:rPr>
                <w:rFonts w:cs="Arial"/>
                <w:b/>
                <w:bCs/>
              </w:rPr>
            </w:pPr>
            <w:proofErr w:type="spellStart"/>
            <w:r w:rsidRPr="00A85584">
              <w:rPr>
                <w:rFonts w:cs="Arial"/>
                <w:b/>
                <w:bCs/>
              </w:rPr>
              <w:t>FaF</w:t>
            </w:r>
            <w:proofErr w:type="spellEnd"/>
            <w:r w:rsidRPr="00A85584">
              <w:rPr>
                <w:rFonts w:cs="Arial"/>
                <w:b/>
                <w:bCs/>
              </w:rPr>
              <w:t xml:space="preserve"> </w:t>
            </w:r>
            <w:proofErr w:type="gramStart"/>
            <w:r w:rsidRPr="00A85584">
              <w:rPr>
                <w:rFonts w:cs="Arial"/>
                <w:b/>
                <w:bCs/>
              </w:rPr>
              <w:t xml:space="preserve">UK - </w:t>
            </w:r>
            <w:proofErr w:type="spellStart"/>
            <w:r w:rsidR="00166374" w:rsidRPr="00A85584">
              <w:rPr>
                <w:rFonts w:cs="Arial"/>
                <w:b/>
                <w:bCs/>
              </w:rPr>
              <w:t>Thermomixery</w:t>
            </w:r>
            <w:proofErr w:type="spellEnd"/>
            <w:proofErr w:type="gramEnd"/>
          </w:p>
        </w:tc>
      </w:tr>
      <w:tr w:rsidR="00F1258B" w:rsidRPr="00A85584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A85584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2"/>
                <w:szCs w:val="22"/>
              </w:rPr>
            </w:pPr>
            <w:r w:rsidRPr="00A85584">
              <w:rPr>
                <w:rFonts w:cs="Arial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A85584" w:rsidRDefault="003330EE" w:rsidP="003330EE">
            <w:pPr>
              <w:spacing w:before="40" w:after="0"/>
              <w:rPr>
                <w:rFonts w:cs="Arial"/>
                <w:bCs/>
                <w:sz w:val="22"/>
                <w:szCs w:val="22"/>
              </w:rPr>
            </w:pPr>
            <w:r w:rsidRPr="00A85584">
              <w:rPr>
                <w:rFonts w:cs="Arial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A85584" w:rsidRDefault="003330EE" w:rsidP="003330EE">
            <w:pPr>
              <w:spacing w:after="0"/>
              <w:rPr>
                <w:rFonts w:cs="Arial"/>
                <w:bCs/>
                <w:sz w:val="22"/>
                <w:szCs w:val="22"/>
              </w:rPr>
            </w:pPr>
            <w:r w:rsidRPr="00A85584">
              <w:rPr>
                <w:rFonts w:cs="Arial"/>
                <w:bCs/>
                <w:sz w:val="22"/>
                <w:szCs w:val="22"/>
              </w:rPr>
              <w:t>Jednající součást: Farmaceutická fakulta v Hradci Králové, Akademika Heyrovského 1203/8, 500 05 Hradec Králové</w:t>
            </w:r>
          </w:p>
          <w:p w14:paraId="728C59F7" w14:textId="77777777" w:rsidR="00F1258B" w:rsidRPr="00A85584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cs="Arial"/>
                <w:sz w:val="22"/>
                <w:szCs w:val="22"/>
              </w:rPr>
            </w:pPr>
            <w:r w:rsidRPr="00A85584">
              <w:rPr>
                <w:rFonts w:cs="Arial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A85584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A85584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2"/>
                <w:szCs w:val="22"/>
              </w:rPr>
            </w:pPr>
            <w:r w:rsidRPr="00A85584">
              <w:rPr>
                <w:rFonts w:cs="Arial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77777777" w:rsidR="00F1258B" w:rsidRPr="00A85584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2"/>
                <w:szCs w:val="22"/>
              </w:rPr>
            </w:pPr>
            <w:r w:rsidRPr="00A85584">
              <w:rPr>
                <w:rFonts w:cs="Arial"/>
                <w:sz w:val="22"/>
                <w:szCs w:val="22"/>
              </w:rPr>
              <w:t>O</w:t>
            </w:r>
            <w:r w:rsidR="00F1258B" w:rsidRPr="00A85584">
              <w:rPr>
                <w:rFonts w:cs="Arial"/>
                <w:sz w:val="22"/>
                <w:szCs w:val="22"/>
              </w:rPr>
              <w:t>tevřené řízení veřejné zakázky na dodávky v nadlimitním režimu</w:t>
            </w:r>
            <w:r w:rsidR="001138A9" w:rsidRPr="00A85584">
              <w:rPr>
                <w:rFonts w:cs="Arial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BAEE7E5" w14:textId="77777777" w:rsidR="00FC6FAD" w:rsidRPr="00A85584" w:rsidRDefault="00FC6FAD" w:rsidP="003330EE">
      <w:pPr>
        <w:spacing w:after="0"/>
        <w:rPr>
          <w:rFonts w:cs="Arial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A85584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A85584" w:rsidRDefault="00716CDF" w:rsidP="009F038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b/>
                <w:szCs w:val="22"/>
              </w:rPr>
            </w:pPr>
            <w:r w:rsidRPr="00A85584">
              <w:rPr>
                <w:rFonts w:cs="Arial"/>
                <w:szCs w:val="22"/>
              </w:rPr>
              <w:t xml:space="preserve">Název </w:t>
            </w:r>
            <w:r w:rsidR="00747997" w:rsidRPr="00A85584">
              <w:rPr>
                <w:rFonts w:cs="Arial"/>
                <w:szCs w:val="22"/>
              </w:rPr>
              <w:t>poptávaného zboží</w:t>
            </w:r>
          </w:p>
        </w:tc>
      </w:tr>
      <w:tr w:rsidR="00532303" w:rsidRPr="00A85584" w14:paraId="28AB0931" w14:textId="77777777" w:rsidTr="004656F4">
        <w:trPr>
          <w:trHeight w:val="29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DAC5E51" w14:textId="2946178C" w:rsidR="00166374" w:rsidRPr="00A85584" w:rsidRDefault="00166374" w:rsidP="004656F4">
            <w:pPr>
              <w:spacing w:after="0"/>
              <w:rPr>
                <w:rFonts w:cs="Arial"/>
                <w:b/>
                <w:szCs w:val="22"/>
              </w:rPr>
            </w:pPr>
            <w:proofErr w:type="spellStart"/>
            <w:r w:rsidRPr="00A85584">
              <w:rPr>
                <w:rFonts w:cs="Arial"/>
                <w:b/>
                <w:bCs/>
              </w:rPr>
              <w:t>Thermomixer</w:t>
            </w:r>
            <w:proofErr w:type="spellEnd"/>
            <w:r w:rsidRPr="00A85584">
              <w:rPr>
                <w:rFonts w:cs="Arial"/>
                <w:b/>
                <w:bCs/>
              </w:rPr>
              <w:t xml:space="preserve"> – 2 kusy</w:t>
            </w:r>
          </w:p>
        </w:tc>
      </w:tr>
      <w:tr w:rsidR="00532303" w:rsidRPr="00A85584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28FD891A" w:rsidR="00532303" w:rsidRPr="00A85584" w:rsidRDefault="00532303" w:rsidP="00532303">
            <w:pPr>
              <w:spacing w:after="0"/>
              <w:jc w:val="left"/>
              <w:rPr>
                <w:rFonts w:cs="Arial"/>
                <w:b/>
                <w:szCs w:val="22"/>
              </w:rPr>
            </w:pPr>
            <w:r w:rsidRPr="00A85584">
              <w:rPr>
                <w:rFonts w:cs="Arial"/>
                <w:b/>
                <w:szCs w:val="22"/>
              </w:rPr>
              <w:t>Popis p</w:t>
            </w:r>
            <w:r w:rsidR="00B86DE9" w:rsidRPr="00A85584">
              <w:rPr>
                <w:rFonts w:cs="Arial"/>
                <w:b/>
                <w:szCs w:val="22"/>
              </w:rPr>
              <w:t xml:space="preserve">optávaného </w:t>
            </w:r>
            <w:r w:rsidR="00747997" w:rsidRPr="00A85584">
              <w:rPr>
                <w:rFonts w:cs="Arial"/>
                <w:b/>
                <w:szCs w:val="22"/>
              </w:rPr>
              <w:t>zboží</w:t>
            </w:r>
            <w:r w:rsidR="00B86DE9" w:rsidRPr="00A85584">
              <w:rPr>
                <w:rFonts w:cs="Arial"/>
                <w:b/>
                <w:szCs w:val="22"/>
              </w:rPr>
              <w:t xml:space="preserve"> </w:t>
            </w:r>
            <w:proofErr w:type="gramStart"/>
            <w:r w:rsidR="00B86DE9" w:rsidRPr="00A85584">
              <w:rPr>
                <w:rFonts w:cs="Arial"/>
                <w:b/>
                <w:szCs w:val="22"/>
              </w:rPr>
              <w:t>-  Základní</w:t>
            </w:r>
            <w:proofErr w:type="gramEnd"/>
            <w:r w:rsidR="00B86DE9" w:rsidRPr="00A85584">
              <w:rPr>
                <w:rFonts w:cs="Arial"/>
                <w:b/>
                <w:szCs w:val="22"/>
              </w:rPr>
              <w:t xml:space="preserve"> vlastnosti -  Minimální požadavky</w:t>
            </w:r>
          </w:p>
        </w:tc>
      </w:tr>
      <w:tr w:rsidR="00532303" w:rsidRPr="00A85584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0A03621" w14:textId="77777777" w:rsidR="009644EB" w:rsidRPr="00A85584" w:rsidRDefault="009644EB" w:rsidP="008F072B">
            <w:pPr>
              <w:pStyle w:val="Bezmezer"/>
              <w:jc w:val="both"/>
              <w:rPr>
                <w:rFonts w:ascii="Arial" w:hAnsi="Arial" w:cs="Arial"/>
                <w:bCs/>
              </w:rPr>
            </w:pPr>
          </w:p>
          <w:p w14:paraId="5203B77E" w14:textId="534AF9B0" w:rsidR="009644EB" w:rsidRPr="00A85584" w:rsidRDefault="009644EB" w:rsidP="008F072B">
            <w:pPr>
              <w:pStyle w:val="Bezmezer"/>
              <w:jc w:val="both"/>
              <w:rPr>
                <w:rFonts w:ascii="Arial" w:hAnsi="Arial" w:cs="Arial"/>
                <w:bCs/>
              </w:rPr>
            </w:pPr>
            <w:r w:rsidRPr="00A85584">
              <w:rPr>
                <w:rFonts w:ascii="Arial" w:hAnsi="Arial" w:cs="Arial"/>
                <w:bCs/>
              </w:rPr>
              <w:t xml:space="preserve">Termostat s nastavitelným třepáním, s rychlým a přesným nastavením teploty a času inkubace </w:t>
            </w:r>
            <w:r w:rsidR="007C48AC" w:rsidRPr="00A85584">
              <w:rPr>
                <w:rFonts w:ascii="Arial" w:hAnsi="Arial" w:cs="Arial"/>
                <w:bCs/>
              </w:rPr>
              <w:t xml:space="preserve">s vyměnitelnými </w:t>
            </w:r>
            <w:proofErr w:type="spellStart"/>
            <w:r w:rsidR="007C48AC" w:rsidRPr="00A85584">
              <w:rPr>
                <w:rFonts w:ascii="Arial" w:hAnsi="Arial" w:cs="Arial"/>
                <w:bCs/>
              </w:rPr>
              <w:t>termobloky</w:t>
            </w:r>
            <w:proofErr w:type="spellEnd"/>
          </w:p>
          <w:p w14:paraId="388F9E34" w14:textId="78B4F226" w:rsidR="009644EB" w:rsidRPr="00A85584" w:rsidRDefault="009644EB" w:rsidP="008F072B">
            <w:pPr>
              <w:pStyle w:val="Bezmezer"/>
              <w:jc w:val="both"/>
              <w:rPr>
                <w:rFonts w:ascii="Arial" w:hAnsi="Arial" w:cs="Arial"/>
                <w:bCs/>
              </w:rPr>
            </w:pPr>
          </w:p>
          <w:p w14:paraId="50BAA406" w14:textId="0F3318E4" w:rsidR="009644EB" w:rsidRPr="00A85584" w:rsidRDefault="009644EB" w:rsidP="008F072B">
            <w:pPr>
              <w:pStyle w:val="Bezmezer"/>
              <w:jc w:val="both"/>
              <w:rPr>
                <w:rFonts w:ascii="Arial" w:hAnsi="Arial" w:cs="Arial"/>
                <w:bCs/>
              </w:rPr>
            </w:pPr>
            <w:r w:rsidRPr="00A85584">
              <w:rPr>
                <w:rFonts w:ascii="Arial" w:hAnsi="Arial" w:cs="Arial"/>
                <w:bCs/>
              </w:rPr>
              <w:t>Samostatně ovládané nastavení teploty, třepání a času inkubace</w:t>
            </w:r>
          </w:p>
          <w:p w14:paraId="364E90E9" w14:textId="22279724" w:rsidR="009644EB" w:rsidRPr="00A85584" w:rsidRDefault="009644EB" w:rsidP="008F072B">
            <w:pPr>
              <w:pStyle w:val="Bezmezer"/>
              <w:jc w:val="both"/>
              <w:rPr>
                <w:rFonts w:ascii="Arial" w:hAnsi="Arial" w:cs="Arial"/>
                <w:bCs/>
              </w:rPr>
            </w:pPr>
            <w:r w:rsidRPr="00A85584">
              <w:rPr>
                <w:rFonts w:ascii="Arial" w:hAnsi="Arial" w:cs="Arial"/>
                <w:bCs/>
              </w:rPr>
              <w:t xml:space="preserve">Nastavení teploty </w:t>
            </w:r>
            <w:r w:rsidR="0096165C" w:rsidRPr="00A85584">
              <w:rPr>
                <w:rFonts w:ascii="Arial" w:hAnsi="Arial" w:cs="Arial"/>
                <w:bCs/>
              </w:rPr>
              <w:t>4</w:t>
            </w:r>
            <w:r w:rsidRPr="00A85584">
              <w:rPr>
                <w:rFonts w:ascii="Arial" w:hAnsi="Arial" w:cs="Arial"/>
                <w:bCs/>
              </w:rPr>
              <w:t xml:space="preserve"> °</w:t>
            </w:r>
            <w:proofErr w:type="gramStart"/>
            <w:r w:rsidR="0096165C" w:rsidRPr="00A85584">
              <w:rPr>
                <w:rFonts w:ascii="Arial" w:hAnsi="Arial" w:cs="Arial"/>
                <w:bCs/>
              </w:rPr>
              <w:t>C - 95</w:t>
            </w:r>
            <w:proofErr w:type="gramEnd"/>
            <w:r w:rsidRPr="00A85584">
              <w:rPr>
                <w:rFonts w:ascii="Arial" w:hAnsi="Arial" w:cs="Arial"/>
                <w:bCs/>
              </w:rPr>
              <w:t xml:space="preserve"> °C</w:t>
            </w:r>
          </w:p>
          <w:p w14:paraId="350B4D7A" w14:textId="4342205B" w:rsidR="009644EB" w:rsidRPr="00A85584" w:rsidRDefault="009644EB" w:rsidP="008F072B">
            <w:pPr>
              <w:pStyle w:val="Bezmezer"/>
              <w:jc w:val="both"/>
              <w:rPr>
                <w:rFonts w:ascii="Arial" w:hAnsi="Arial" w:cs="Arial"/>
                <w:bCs/>
              </w:rPr>
            </w:pPr>
            <w:r w:rsidRPr="00A85584">
              <w:rPr>
                <w:rFonts w:ascii="Arial" w:hAnsi="Arial" w:cs="Arial"/>
                <w:bCs/>
              </w:rPr>
              <w:t>Přesnost teploty ±0,5 °C při 37 °C</w:t>
            </w:r>
          </w:p>
          <w:p w14:paraId="678BE4AD" w14:textId="1DD99ED6" w:rsidR="009644EB" w:rsidRPr="00A85584" w:rsidRDefault="009644EB" w:rsidP="008F072B">
            <w:pPr>
              <w:pStyle w:val="Bezmezer"/>
              <w:jc w:val="both"/>
              <w:rPr>
                <w:rFonts w:ascii="Arial" w:hAnsi="Arial" w:cs="Arial"/>
                <w:bCs/>
              </w:rPr>
            </w:pPr>
            <w:r w:rsidRPr="00A85584">
              <w:rPr>
                <w:rFonts w:ascii="Arial" w:hAnsi="Arial" w:cs="Arial"/>
                <w:bCs/>
              </w:rPr>
              <w:t>Míchání kapalin řízeným kruhovým pohybem (až 3 000 otáček/min)</w:t>
            </w:r>
          </w:p>
          <w:p w14:paraId="7DD2DAC0" w14:textId="77777777" w:rsidR="0096165C" w:rsidRPr="00A85584" w:rsidRDefault="0096165C" w:rsidP="0096165C">
            <w:pPr>
              <w:pStyle w:val="Bezmezer"/>
              <w:jc w:val="both"/>
              <w:rPr>
                <w:rFonts w:ascii="Arial" w:hAnsi="Arial" w:cs="Arial"/>
                <w:bCs/>
              </w:rPr>
            </w:pPr>
            <w:r w:rsidRPr="00A85584">
              <w:rPr>
                <w:rFonts w:ascii="Arial" w:hAnsi="Arial" w:cs="Arial"/>
                <w:bCs/>
              </w:rPr>
              <w:t xml:space="preserve">Míchání vzorků i v objemech v řádech </w:t>
            </w:r>
            <w:proofErr w:type="spellStart"/>
            <w:r w:rsidRPr="00A85584">
              <w:rPr>
                <w:rFonts w:ascii="Arial" w:hAnsi="Arial" w:cs="Arial"/>
                <w:bCs/>
              </w:rPr>
              <w:t>mikrolitrů</w:t>
            </w:r>
            <w:proofErr w:type="spellEnd"/>
          </w:p>
          <w:p w14:paraId="65641CB3" w14:textId="718137B9" w:rsidR="009644EB" w:rsidRPr="00A85584" w:rsidRDefault="009644EB" w:rsidP="009644EB">
            <w:pPr>
              <w:pStyle w:val="Bezmezer"/>
              <w:jc w:val="both"/>
              <w:rPr>
                <w:rFonts w:ascii="Arial" w:hAnsi="Arial" w:cs="Arial"/>
                <w:bCs/>
              </w:rPr>
            </w:pPr>
            <w:r w:rsidRPr="00A85584">
              <w:rPr>
                <w:rFonts w:ascii="Arial" w:hAnsi="Arial" w:cs="Arial"/>
                <w:bCs/>
              </w:rPr>
              <w:t>Nastavení času 1 minuta až 96 hodin</w:t>
            </w:r>
          </w:p>
          <w:p w14:paraId="5D960B31" w14:textId="3701292F" w:rsidR="0096165C" w:rsidRPr="00A85584" w:rsidRDefault="0096165C" w:rsidP="009F03AC">
            <w:pPr>
              <w:pStyle w:val="Bezmezer"/>
              <w:jc w:val="both"/>
              <w:rPr>
                <w:rFonts w:ascii="Arial" w:hAnsi="Arial" w:cs="Arial"/>
                <w:bCs/>
              </w:rPr>
            </w:pPr>
            <w:proofErr w:type="spellStart"/>
            <w:r w:rsidRPr="00A85584">
              <w:rPr>
                <w:rFonts w:ascii="Arial" w:hAnsi="Arial" w:cs="Arial"/>
                <w:bCs/>
              </w:rPr>
              <w:t>T</w:t>
            </w:r>
            <w:r w:rsidR="009644EB" w:rsidRPr="00A85584">
              <w:rPr>
                <w:rFonts w:ascii="Arial" w:hAnsi="Arial" w:cs="Arial"/>
                <w:bCs/>
              </w:rPr>
              <w:t>ermoblok</w:t>
            </w:r>
            <w:proofErr w:type="spellEnd"/>
            <w:r w:rsidR="009644EB" w:rsidRPr="00A85584">
              <w:rPr>
                <w:rFonts w:ascii="Arial" w:hAnsi="Arial" w:cs="Arial"/>
                <w:bCs/>
              </w:rPr>
              <w:t xml:space="preserve"> na 1,5 ml zkumavky</w:t>
            </w:r>
            <w:r w:rsidR="000773F7" w:rsidRPr="00A85584">
              <w:rPr>
                <w:rFonts w:ascii="Arial" w:hAnsi="Arial" w:cs="Arial"/>
                <w:bCs/>
              </w:rPr>
              <w:t>, 24 pozic</w:t>
            </w:r>
          </w:p>
          <w:p w14:paraId="10CFE836" w14:textId="06879C7F" w:rsidR="009F03AC" w:rsidRPr="00A85584" w:rsidRDefault="0096165C" w:rsidP="009F03AC">
            <w:pPr>
              <w:pStyle w:val="Bezmezer"/>
              <w:jc w:val="both"/>
              <w:rPr>
                <w:rFonts w:ascii="Arial" w:hAnsi="Arial" w:cs="Arial"/>
                <w:bCs/>
              </w:rPr>
            </w:pPr>
            <w:proofErr w:type="spellStart"/>
            <w:r w:rsidRPr="00A85584">
              <w:rPr>
                <w:rFonts w:ascii="Arial" w:hAnsi="Arial" w:cs="Arial"/>
                <w:bCs/>
              </w:rPr>
              <w:t>Termoblok</w:t>
            </w:r>
            <w:proofErr w:type="spellEnd"/>
            <w:r w:rsidRPr="00A85584">
              <w:rPr>
                <w:rFonts w:ascii="Arial" w:hAnsi="Arial" w:cs="Arial"/>
                <w:bCs/>
              </w:rPr>
              <w:t xml:space="preserve"> n</w:t>
            </w:r>
            <w:r w:rsidR="009644EB" w:rsidRPr="00A85584">
              <w:rPr>
                <w:rFonts w:ascii="Arial" w:hAnsi="Arial" w:cs="Arial"/>
                <w:bCs/>
              </w:rPr>
              <w:t xml:space="preserve">a </w:t>
            </w:r>
            <w:proofErr w:type="gramStart"/>
            <w:r w:rsidR="009644EB" w:rsidRPr="00A85584">
              <w:rPr>
                <w:rFonts w:ascii="Arial" w:hAnsi="Arial" w:cs="Arial"/>
                <w:bCs/>
              </w:rPr>
              <w:t>96-jamkové</w:t>
            </w:r>
            <w:proofErr w:type="gramEnd"/>
            <w:r w:rsidR="009644EB" w:rsidRPr="00A85584">
              <w:rPr>
                <w:rFonts w:ascii="Arial" w:hAnsi="Arial" w:cs="Arial"/>
                <w:bCs/>
              </w:rPr>
              <w:t xml:space="preserve"> destičky</w:t>
            </w:r>
          </w:p>
          <w:p w14:paraId="7E580BC3" w14:textId="3D171C95" w:rsidR="009F03AC" w:rsidRPr="00A85584" w:rsidRDefault="009F03AC" w:rsidP="00E159DB">
            <w:pPr>
              <w:pStyle w:val="Bezmezer"/>
              <w:jc w:val="both"/>
              <w:rPr>
                <w:rFonts w:ascii="Arial" w:hAnsi="Arial" w:cs="Arial"/>
                <w:b/>
              </w:rPr>
            </w:pPr>
          </w:p>
        </w:tc>
      </w:tr>
      <w:tr w:rsidR="00532303" w:rsidRPr="00A85584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A85584" w:rsidRDefault="00532303" w:rsidP="00532303">
            <w:pPr>
              <w:spacing w:after="0"/>
              <w:jc w:val="left"/>
              <w:rPr>
                <w:rFonts w:cs="Arial"/>
                <w:b/>
                <w:szCs w:val="22"/>
              </w:rPr>
            </w:pPr>
            <w:r w:rsidRPr="00A85584">
              <w:rPr>
                <w:rFonts w:cs="Arial"/>
                <w:b/>
                <w:szCs w:val="22"/>
              </w:rPr>
              <w:t>Požadavek na záruku a servis</w:t>
            </w:r>
          </w:p>
        </w:tc>
      </w:tr>
      <w:tr w:rsidR="00532303" w:rsidRPr="00A85584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C847D29" w14:textId="77777777" w:rsidR="006F47CC" w:rsidRPr="00A85584" w:rsidRDefault="006F47CC" w:rsidP="00532303">
            <w:pPr>
              <w:spacing w:after="0"/>
              <w:rPr>
                <w:rFonts w:cs="Arial"/>
                <w:i/>
                <w:iCs/>
                <w:color w:val="202124"/>
                <w:highlight w:val="yellow"/>
              </w:rPr>
            </w:pPr>
          </w:p>
          <w:p w14:paraId="586BDF66" w14:textId="17561586" w:rsidR="00532303" w:rsidRPr="00A85584" w:rsidRDefault="00532303" w:rsidP="00532303">
            <w:pPr>
              <w:spacing w:after="0"/>
              <w:rPr>
                <w:rFonts w:cs="Arial"/>
                <w:i/>
                <w:iCs/>
                <w:color w:val="202124"/>
                <w:sz w:val="20"/>
                <w:szCs w:val="20"/>
              </w:rPr>
            </w:pPr>
            <w:r w:rsidRPr="00A85584">
              <w:rPr>
                <w:rFonts w:cs="Arial"/>
                <w:i/>
                <w:iCs/>
                <w:color w:val="202124"/>
                <w:sz w:val="20"/>
                <w:szCs w:val="20"/>
              </w:rPr>
              <w:t>Zadavatel požaduje záruku za jakost předmětu koupě v trvání 24 měsíců, případně delší záruku, stanoví-li tak právní předpisy nebo výrobce.</w:t>
            </w:r>
          </w:p>
          <w:p w14:paraId="2E233286" w14:textId="77777777" w:rsidR="00532303" w:rsidRPr="00A85584" w:rsidRDefault="00747997" w:rsidP="00667A3C">
            <w:pPr>
              <w:spacing w:after="0"/>
              <w:rPr>
                <w:rFonts w:cs="Arial"/>
                <w:i/>
                <w:color w:val="000000" w:themeColor="text1"/>
                <w:sz w:val="20"/>
                <w:szCs w:val="20"/>
              </w:rPr>
            </w:pPr>
            <w:r w:rsidRPr="00A85584">
              <w:rPr>
                <w:rFonts w:cs="Arial"/>
                <w:i/>
                <w:color w:val="000000" w:themeColor="text1"/>
                <w:sz w:val="20"/>
                <w:szCs w:val="20"/>
              </w:rPr>
              <w:t>Podmínky záručního a pozáručního servisu jsou uvedeny v návrhu kupní smlouvy, který je nedílnou součástí zadávací dokumentace.</w:t>
            </w:r>
          </w:p>
          <w:p w14:paraId="170A02DA" w14:textId="71BB0106" w:rsidR="006F47CC" w:rsidRPr="00A85584" w:rsidRDefault="006F47CC" w:rsidP="00667A3C">
            <w:pPr>
              <w:spacing w:after="0"/>
              <w:rPr>
                <w:rFonts w:cs="Arial"/>
                <w:b/>
                <w:szCs w:val="22"/>
              </w:rPr>
            </w:pPr>
          </w:p>
        </w:tc>
      </w:tr>
      <w:tr w:rsidR="00532303" w:rsidRPr="00A85584" w14:paraId="51373A94" w14:textId="77777777" w:rsidTr="000D6BB4">
        <w:trPr>
          <w:trHeight w:val="288"/>
        </w:trPr>
        <w:tc>
          <w:tcPr>
            <w:tcW w:w="90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0809DEC" w14:textId="25BB0CBB" w:rsidR="00532303" w:rsidRPr="00A85584" w:rsidRDefault="00B86DE9" w:rsidP="00532303">
            <w:pPr>
              <w:spacing w:after="0"/>
              <w:jc w:val="left"/>
              <w:rPr>
                <w:rFonts w:cs="Arial"/>
                <w:b/>
                <w:szCs w:val="22"/>
              </w:rPr>
            </w:pPr>
            <w:r w:rsidRPr="00A85584">
              <w:rPr>
                <w:rFonts w:cs="Arial"/>
                <w:b/>
                <w:szCs w:val="22"/>
              </w:rPr>
              <w:t>P</w:t>
            </w:r>
            <w:r w:rsidR="00461E81" w:rsidRPr="00A85584">
              <w:rPr>
                <w:rFonts w:cs="Arial"/>
                <w:b/>
                <w:szCs w:val="22"/>
              </w:rPr>
              <w:t>ožadavky</w:t>
            </w:r>
            <w:r w:rsidRPr="00A85584">
              <w:rPr>
                <w:rFonts w:cs="Arial"/>
                <w:b/>
                <w:szCs w:val="22"/>
              </w:rPr>
              <w:t xml:space="preserve"> na kompatibilitu</w:t>
            </w:r>
          </w:p>
        </w:tc>
      </w:tr>
      <w:tr w:rsidR="00461E81" w:rsidRPr="00A85584" w14:paraId="7B8EB009" w14:textId="77777777" w:rsidTr="00B86DE9">
        <w:trPr>
          <w:trHeight w:val="689"/>
        </w:trPr>
        <w:tc>
          <w:tcPr>
            <w:tcW w:w="9057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4F712B2" w14:textId="77777777" w:rsidR="006529D5" w:rsidRPr="00A85584" w:rsidRDefault="006529D5" w:rsidP="00D41073">
            <w:pPr>
              <w:spacing w:after="0"/>
              <w:jc w:val="left"/>
              <w:rPr>
                <w:rFonts w:cs="Arial"/>
                <w:szCs w:val="22"/>
              </w:rPr>
            </w:pPr>
          </w:p>
          <w:p w14:paraId="34F0CB90" w14:textId="3EE30293" w:rsidR="006F47CC" w:rsidRPr="00A85584" w:rsidRDefault="006529D5" w:rsidP="00E159DB">
            <w:pPr>
              <w:spacing w:after="0"/>
              <w:rPr>
                <w:rFonts w:cs="Arial"/>
                <w:szCs w:val="22"/>
              </w:rPr>
            </w:pPr>
            <w:r w:rsidRPr="00A85584">
              <w:rPr>
                <w:rFonts w:cs="Arial"/>
                <w:szCs w:val="22"/>
              </w:rPr>
              <w:t xml:space="preserve">Zadavatel </w:t>
            </w:r>
            <w:r w:rsidR="00083CCC" w:rsidRPr="00A85584">
              <w:rPr>
                <w:rFonts w:cs="Arial"/>
                <w:szCs w:val="22"/>
              </w:rPr>
              <w:t xml:space="preserve">má </w:t>
            </w:r>
            <w:r w:rsidRPr="00A85584">
              <w:rPr>
                <w:rFonts w:cs="Arial"/>
                <w:szCs w:val="22"/>
              </w:rPr>
              <w:t xml:space="preserve">v současné době k dispozici </w:t>
            </w:r>
            <w:r w:rsidR="004B384B" w:rsidRPr="00A85584">
              <w:rPr>
                <w:rFonts w:cs="Arial"/>
                <w:szCs w:val="22"/>
              </w:rPr>
              <w:t>termostat</w:t>
            </w:r>
            <w:r w:rsidR="006B3470" w:rsidRPr="00A85584">
              <w:rPr>
                <w:rFonts w:cs="Arial"/>
                <w:szCs w:val="22"/>
              </w:rPr>
              <w:t>y</w:t>
            </w:r>
            <w:r w:rsidR="004B384B" w:rsidRPr="00A85584">
              <w:rPr>
                <w:rFonts w:cs="Arial"/>
                <w:szCs w:val="22"/>
              </w:rPr>
              <w:t xml:space="preserve"> s třepáním </w:t>
            </w:r>
            <w:proofErr w:type="spellStart"/>
            <w:r w:rsidR="004B384B" w:rsidRPr="00A85584">
              <w:rPr>
                <w:rFonts w:cs="Arial"/>
                <w:szCs w:val="22"/>
              </w:rPr>
              <w:t>Eppendorf</w:t>
            </w:r>
            <w:proofErr w:type="spellEnd"/>
            <w:r w:rsidR="004B384B" w:rsidRPr="00A85584">
              <w:rPr>
                <w:rFonts w:cs="Arial"/>
                <w:szCs w:val="22"/>
              </w:rPr>
              <w:t xml:space="preserve"> </w:t>
            </w:r>
            <w:proofErr w:type="spellStart"/>
            <w:r w:rsidR="00083CCC" w:rsidRPr="00A85584">
              <w:rPr>
                <w:rFonts w:cs="Arial"/>
                <w:szCs w:val="22"/>
              </w:rPr>
              <w:t>ThermoMixer</w:t>
            </w:r>
            <w:proofErr w:type="spellEnd"/>
            <w:r w:rsidR="00083CCC" w:rsidRPr="00A85584">
              <w:rPr>
                <w:rFonts w:cs="Arial"/>
                <w:szCs w:val="22"/>
              </w:rPr>
              <w:t xml:space="preserve"> C</w:t>
            </w:r>
            <w:r w:rsidR="004B384B" w:rsidRPr="00A85584">
              <w:rPr>
                <w:rFonts w:cs="Arial"/>
                <w:szCs w:val="22"/>
              </w:rPr>
              <w:t>, kter</w:t>
            </w:r>
            <w:r w:rsidR="006B3470" w:rsidRPr="00A85584">
              <w:rPr>
                <w:rFonts w:cs="Arial"/>
                <w:szCs w:val="22"/>
              </w:rPr>
              <w:t>é</w:t>
            </w:r>
            <w:r w:rsidR="004B384B" w:rsidRPr="00A85584">
              <w:rPr>
                <w:rFonts w:cs="Arial"/>
                <w:szCs w:val="22"/>
              </w:rPr>
              <w:t xml:space="preserve"> j</w:t>
            </w:r>
            <w:r w:rsidR="006B3470" w:rsidRPr="00A85584">
              <w:rPr>
                <w:rFonts w:cs="Arial"/>
                <w:szCs w:val="22"/>
              </w:rPr>
              <w:t>sou</w:t>
            </w:r>
            <w:r w:rsidR="004B384B" w:rsidRPr="00A85584">
              <w:rPr>
                <w:rFonts w:cs="Arial"/>
                <w:szCs w:val="22"/>
              </w:rPr>
              <w:t xml:space="preserve"> používán</w:t>
            </w:r>
            <w:r w:rsidR="006B3470" w:rsidRPr="00A85584">
              <w:rPr>
                <w:rFonts w:cs="Arial"/>
                <w:szCs w:val="22"/>
              </w:rPr>
              <w:t>y</w:t>
            </w:r>
            <w:r w:rsidR="004B384B" w:rsidRPr="00A85584">
              <w:rPr>
                <w:rFonts w:cs="Arial"/>
                <w:szCs w:val="22"/>
              </w:rPr>
              <w:t xml:space="preserve"> pro ohřívání a míchání vzorků v 1,5 ml zkumavkách a </w:t>
            </w:r>
            <w:proofErr w:type="gramStart"/>
            <w:r w:rsidR="004B384B" w:rsidRPr="00A85584">
              <w:rPr>
                <w:rFonts w:cs="Arial"/>
                <w:szCs w:val="22"/>
              </w:rPr>
              <w:t>96-jamkových</w:t>
            </w:r>
            <w:proofErr w:type="gramEnd"/>
            <w:r w:rsidR="004B384B" w:rsidRPr="00A85584">
              <w:rPr>
                <w:rFonts w:cs="Arial"/>
                <w:szCs w:val="22"/>
              </w:rPr>
              <w:t xml:space="preserve"> destičkách</w:t>
            </w:r>
            <w:r w:rsidRPr="00A85584">
              <w:rPr>
                <w:rFonts w:cs="Arial"/>
                <w:szCs w:val="22"/>
              </w:rPr>
              <w:t>. Z tohoto důvodu zadavatel požaduje</w:t>
            </w:r>
            <w:r w:rsidR="00467C36" w:rsidRPr="00A85584">
              <w:rPr>
                <w:rFonts w:cs="Arial"/>
                <w:szCs w:val="22"/>
              </w:rPr>
              <w:t xml:space="preserve"> dodat </w:t>
            </w:r>
            <w:proofErr w:type="spellStart"/>
            <w:r w:rsidR="00467C36" w:rsidRPr="00A85584">
              <w:rPr>
                <w:rFonts w:cs="Arial"/>
                <w:szCs w:val="22"/>
              </w:rPr>
              <w:t>thermomixery</w:t>
            </w:r>
            <w:proofErr w:type="spellEnd"/>
            <w:r w:rsidRPr="00A85584">
              <w:rPr>
                <w:rFonts w:cs="Arial"/>
                <w:szCs w:val="22"/>
              </w:rPr>
              <w:t xml:space="preserve">, </w:t>
            </w:r>
            <w:r w:rsidR="00467C36" w:rsidRPr="00A85584">
              <w:rPr>
                <w:rFonts w:cs="Arial"/>
                <w:szCs w:val="22"/>
              </w:rPr>
              <w:t>do kterých bude možné použít</w:t>
            </w:r>
            <w:r w:rsidR="00083CCC" w:rsidRPr="00A85584">
              <w:rPr>
                <w:rFonts w:cs="Arial"/>
                <w:szCs w:val="22"/>
              </w:rPr>
              <w:t xml:space="preserve"> </w:t>
            </w:r>
            <w:proofErr w:type="spellStart"/>
            <w:r w:rsidR="00083CCC" w:rsidRPr="00A85584">
              <w:rPr>
                <w:rFonts w:cs="Arial"/>
                <w:szCs w:val="22"/>
              </w:rPr>
              <w:t>termobloky</w:t>
            </w:r>
            <w:proofErr w:type="spellEnd"/>
            <w:r w:rsidR="00083CCC" w:rsidRPr="00A85584">
              <w:rPr>
                <w:rFonts w:cs="Arial"/>
                <w:szCs w:val="22"/>
              </w:rPr>
              <w:t xml:space="preserve"> na 1,5 ml zkumavky a </w:t>
            </w:r>
            <w:proofErr w:type="gramStart"/>
            <w:r w:rsidR="00083CCC" w:rsidRPr="00A85584">
              <w:rPr>
                <w:rFonts w:cs="Arial"/>
                <w:szCs w:val="22"/>
              </w:rPr>
              <w:t>96-jamkové</w:t>
            </w:r>
            <w:proofErr w:type="gramEnd"/>
            <w:r w:rsidR="00083CCC" w:rsidRPr="00A85584">
              <w:rPr>
                <w:rFonts w:cs="Arial"/>
                <w:szCs w:val="22"/>
              </w:rPr>
              <w:t xml:space="preserve"> destičky</w:t>
            </w:r>
            <w:r w:rsidRPr="00A85584">
              <w:rPr>
                <w:rFonts w:cs="Arial"/>
                <w:szCs w:val="22"/>
              </w:rPr>
              <w:t xml:space="preserve">, které již má k dispozici </w:t>
            </w:r>
            <w:r w:rsidR="00467C36" w:rsidRPr="00A85584">
              <w:rPr>
                <w:rFonts w:cs="Arial"/>
                <w:szCs w:val="22"/>
              </w:rPr>
              <w:t xml:space="preserve">k </w:t>
            </w:r>
            <w:proofErr w:type="spellStart"/>
            <w:r w:rsidRPr="00A85584">
              <w:rPr>
                <w:rFonts w:cs="Arial"/>
                <w:szCs w:val="22"/>
              </w:rPr>
              <w:t>ThermoMixer</w:t>
            </w:r>
            <w:r w:rsidR="00467C36" w:rsidRPr="00A85584">
              <w:rPr>
                <w:rFonts w:cs="Arial"/>
                <w:szCs w:val="22"/>
              </w:rPr>
              <w:t>u</w:t>
            </w:r>
            <w:proofErr w:type="spellEnd"/>
            <w:r w:rsidRPr="00A85584">
              <w:rPr>
                <w:rFonts w:cs="Arial"/>
                <w:szCs w:val="22"/>
              </w:rPr>
              <w:t xml:space="preserve"> C</w:t>
            </w:r>
            <w:r w:rsidR="00467C36" w:rsidRPr="00A85584">
              <w:rPr>
                <w:rFonts w:cs="Arial"/>
                <w:szCs w:val="22"/>
              </w:rPr>
              <w:t>.</w:t>
            </w:r>
          </w:p>
          <w:p w14:paraId="5EAEC4A6" w14:textId="77777777" w:rsidR="006F47CC" w:rsidRPr="00A85584" w:rsidRDefault="006F47CC" w:rsidP="00D41073">
            <w:pPr>
              <w:spacing w:after="0"/>
              <w:jc w:val="left"/>
              <w:rPr>
                <w:rFonts w:cs="Arial"/>
                <w:szCs w:val="22"/>
              </w:rPr>
            </w:pPr>
          </w:p>
          <w:p w14:paraId="4ECF236B" w14:textId="14BE2C1B" w:rsidR="006F47CC" w:rsidRPr="00A85584" w:rsidRDefault="006F47CC" w:rsidP="00D41073">
            <w:pPr>
              <w:spacing w:after="0"/>
              <w:jc w:val="left"/>
              <w:rPr>
                <w:rFonts w:cs="Arial"/>
                <w:color w:val="FF0000"/>
                <w:szCs w:val="22"/>
              </w:rPr>
            </w:pPr>
          </w:p>
        </w:tc>
      </w:tr>
    </w:tbl>
    <w:p w14:paraId="1BF5B5E3" w14:textId="77777777" w:rsidR="00667A3C" w:rsidRPr="00A85584" w:rsidRDefault="00667A3C" w:rsidP="00485540">
      <w:pPr>
        <w:spacing w:after="0"/>
        <w:rPr>
          <w:rFonts w:cs="Arial"/>
          <w:szCs w:val="22"/>
          <w:lang w:eastAsia="fr-FR"/>
        </w:rPr>
      </w:pPr>
    </w:p>
    <w:p w14:paraId="2C044640" w14:textId="3C4F883A" w:rsidR="00485540" w:rsidRPr="00A85584" w:rsidRDefault="00485540" w:rsidP="00485540">
      <w:pPr>
        <w:spacing w:after="0"/>
        <w:rPr>
          <w:rFonts w:cs="Arial"/>
          <w:i/>
          <w:iCs/>
          <w:color w:val="202124"/>
        </w:rPr>
      </w:pPr>
      <w:r w:rsidRPr="00A85584">
        <w:rPr>
          <w:rFonts w:cs="Arial"/>
          <w:szCs w:val="22"/>
          <w:lang w:eastAsia="fr-FR"/>
        </w:rPr>
        <w:t>V nabídkové ceně účastník zahrne dopravu k odběrateli, instalaci</w:t>
      </w:r>
      <w:r w:rsidR="00747997" w:rsidRPr="00A85584">
        <w:rPr>
          <w:rFonts w:cs="Arial"/>
          <w:szCs w:val="22"/>
          <w:lang w:eastAsia="fr-FR"/>
        </w:rPr>
        <w:t xml:space="preserve">, </w:t>
      </w:r>
      <w:r w:rsidR="00280B71" w:rsidRPr="00A85584">
        <w:rPr>
          <w:rFonts w:cs="Arial"/>
          <w:szCs w:val="22"/>
          <w:lang w:eastAsia="fr-FR"/>
        </w:rPr>
        <w:t>demonstraci /ukázku/</w:t>
      </w:r>
      <w:r w:rsidR="00747997" w:rsidRPr="00A85584">
        <w:rPr>
          <w:rFonts w:cs="Arial"/>
          <w:szCs w:val="22"/>
          <w:lang w:eastAsia="fr-FR"/>
        </w:rPr>
        <w:t xml:space="preserve"> provozu</w:t>
      </w:r>
      <w:r w:rsidRPr="00A85584">
        <w:rPr>
          <w:rFonts w:cs="Arial"/>
          <w:szCs w:val="22"/>
          <w:lang w:eastAsia="fr-FR"/>
        </w:rPr>
        <w:t xml:space="preserve">, zaškolení obsluhy a </w:t>
      </w:r>
      <w:proofErr w:type="gramStart"/>
      <w:r w:rsidRPr="00A85584">
        <w:rPr>
          <w:rFonts w:cs="Arial"/>
          <w:szCs w:val="22"/>
          <w:lang w:eastAsia="fr-FR"/>
        </w:rPr>
        <w:t xml:space="preserve">dokumentaci - </w:t>
      </w:r>
      <w:r w:rsidRPr="00A85584">
        <w:rPr>
          <w:rFonts w:cs="Arial"/>
          <w:i/>
          <w:iCs/>
          <w:color w:val="202124"/>
        </w:rPr>
        <w:t>viz</w:t>
      </w:r>
      <w:proofErr w:type="gramEnd"/>
      <w:r w:rsidRPr="00A85584">
        <w:rPr>
          <w:rFonts w:cs="Arial"/>
          <w:i/>
          <w:iCs/>
          <w:color w:val="202124"/>
        </w:rPr>
        <w:t xml:space="preserve"> návrh kupní smlouvy, jako nedílné součásti zadávací dokumentace.</w:t>
      </w:r>
    </w:p>
    <w:p w14:paraId="6A26A97E" w14:textId="6543C3A6" w:rsidR="00280B71" w:rsidRPr="00A85584" w:rsidRDefault="00280B71" w:rsidP="00280B71">
      <w:pPr>
        <w:rPr>
          <w:rFonts w:cs="Arial"/>
          <w:sz w:val="20"/>
          <w:szCs w:val="20"/>
        </w:rPr>
      </w:pPr>
    </w:p>
    <w:sectPr w:rsidR="00280B71" w:rsidRPr="00A85584" w:rsidSect="003330EE">
      <w:headerReference w:type="default" r:id="rId11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B7D643" w14:textId="77777777" w:rsidR="00566A92" w:rsidRDefault="00566A92" w:rsidP="003330EE">
      <w:pPr>
        <w:spacing w:after="0"/>
      </w:pPr>
      <w:r>
        <w:separator/>
      </w:r>
    </w:p>
  </w:endnote>
  <w:endnote w:type="continuationSeparator" w:id="0">
    <w:p w14:paraId="2E908B66" w14:textId="77777777" w:rsidR="00566A92" w:rsidRDefault="00566A92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8DAB14" w14:textId="77777777" w:rsidR="00566A92" w:rsidRDefault="00566A92" w:rsidP="003330EE">
      <w:pPr>
        <w:spacing w:after="0"/>
      </w:pPr>
      <w:r>
        <w:separator/>
      </w:r>
    </w:p>
  </w:footnote>
  <w:footnote w:type="continuationSeparator" w:id="0">
    <w:p w14:paraId="2712AF04" w14:textId="77777777" w:rsidR="00566A92" w:rsidRDefault="00566A92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02037" w14:textId="77777777" w:rsidR="003330EE" w:rsidRDefault="003330EE" w:rsidP="003330EE">
    <w:pPr>
      <w:pStyle w:val="Zhlav"/>
      <w:jc w:val="center"/>
    </w:pPr>
    <w:r>
      <w:rPr>
        <w:noProof/>
        <w:lang w:eastAsia="cs-CZ"/>
      </w:rPr>
      <w:drawing>
        <wp:inline distT="0" distB="0" distL="0" distR="0" wp14:anchorId="7AAB81FB" wp14:editId="20A6693B">
          <wp:extent cx="4209698" cy="954157"/>
          <wp:effectExtent l="0" t="0" r="635" b="0"/>
          <wp:docPr id="10" name="Obrázek 0" descr="Logolink_OP_VVV_hor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0" descr="Logolink_OP_VVV_hor_cb_cz.jp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0234" cy="963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4255C8"/>
    <w:multiLevelType w:val="hybridMultilevel"/>
    <w:tmpl w:val="69347644"/>
    <w:lvl w:ilvl="0" w:tplc="FBA449F4">
      <w:start w:val="2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F21A08"/>
    <w:multiLevelType w:val="hybridMultilevel"/>
    <w:tmpl w:val="BA3AF3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0278"/>
    <w:rsid w:val="000035F5"/>
    <w:rsid w:val="00036365"/>
    <w:rsid w:val="0007019D"/>
    <w:rsid w:val="00070663"/>
    <w:rsid w:val="00070D19"/>
    <w:rsid w:val="000773F7"/>
    <w:rsid w:val="00083CCC"/>
    <w:rsid w:val="00084FDF"/>
    <w:rsid w:val="00094FF9"/>
    <w:rsid w:val="000C3548"/>
    <w:rsid w:val="000D0606"/>
    <w:rsid w:val="000D6BB4"/>
    <w:rsid w:val="000F38E7"/>
    <w:rsid w:val="00104BE6"/>
    <w:rsid w:val="001138A9"/>
    <w:rsid w:val="001205AC"/>
    <w:rsid w:val="00124B2F"/>
    <w:rsid w:val="00166374"/>
    <w:rsid w:val="00176CB9"/>
    <w:rsid w:val="00181667"/>
    <w:rsid w:val="001837B2"/>
    <w:rsid w:val="001A1EE6"/>
    <w:rsid w:val="001B34BC"/>
    <w:rsid w:val="001B6A38"/>
    <w:rsid w:val="001B6BE7"/>
    <w:rsid w:val="001C02AB"/>
    <w:rsid w:val="001C1D33"/>
    <w:rsid w:val="001C5414"/>
    <w:rsid w:val="001E1BAB"/>
    <w:rsid w:val="00203673"/>
    <w:rsid w:val="00240E8B"/>
    <w:rsid w:val="00245E65"/>
    <w:rsid w:val="00250321"/>
    <w:rsid w:val="002512E2"/>
    <w:rsid w:val="00251359"/>
    <w:rsid w:val="0025679F"/>
    <w:rsid w:val="002610FC"/>
    <w:rsid w:val="00262B07"/>
    <w:rsid w:val="002741D5"/>
    <w:rsid w:val="00277765"/>
    <w:rsid w:val="00280B71"/>
    <w:rsid w:val="00287930"/>
    <w:rsid w:val="00290ACF"/>
    <w:rsid w:val="002A4B0F"/>
    <w:rsid w:val="002F566E"/>
    <w:rsid w:val="00321286"/>
    <w:rsid w:val="00321DF2"/>
    <w:rsid w:val="003330EE"/>
    <w:rsid w:val="0036388A"/>
    <w:rsid w:val="003A4817"/>
    <w:rsid w:val="003A7049"/>
    <w:rsid w:val="003B5AD4"/>
    <w:rsid w:val="003B7EEE"/>
    <w:rsid w:val="003C4156"/>
    <w:rsid w:val="003D14D8"/>
    <w:rsid w:val="003D4501"/>
    <w:rsid w:val="003D6358"/>
    <w:rsid w:val="00406290"/>
    <w:rsid w:val="004207EB"/>
    <w:rsid w:val="00431478"/>
    <w:rsid w:val="00445326"/>
    <w:rsid w:val="00461E81"/>
    <w:rsid w:val="004656F4"/>
    <w:rsid w:val="00467C36"/>
    <w:rsid w:val="00474AA0"/>
    <w:rsid w:val="00485540"/>
    <w:rsid w:val="004B384B"/>
    <w:rsid w:val="004C54B3"/>
    <w:rsid w:val="004D5E13"/>
    <w:rsid w:val="00502074"/>
    <w:rsid w:val="005138BE"/>
    <w:rsid w:val="00514AFF"/>
    <w:rsid w:val="00532303"/>
    <w:rsid w:val="00535BBA"/>
    <w:rsid w:val="00563135"/>
    <w:rsid w:val="00564A94"/>
    <w:rsid w:val="005668AD"/>
    <w:rsid w:val="00566A92"/>
    <w:rsid w:val="005854B7"/>
    <w:rsid w:val="005B2D77"/>
    <w:rsid w:val="005B521F"/>
    <w:rsid w:val="005C48EA"/>
    <w:rsid w:val="00604B93"/>
    <w:rsid w:val="00624F77"/>
    <w:rsid w:val="0063157F"/>
    <w:rsid w:val="006529D5"/>
    <w:rsid w:val="00667A3C"/>
    <w:rsid w:val="00670E81"/>
    <w:rsid w:val="00672637"/>
    <w:rsid w:val="00685F8E"/>
    <w:rsid w:val="00686CB5"/>
    <w:rsid w:val="0068728F"/>
    <w:rsid w:val="006B3470"/>
    <w:rsid w:val="006C27EB"/>
    <w:rsid w:val="006C6CA1"/>
    <w:rsid w:val="006D6A5E"/>
    <w:rsid w:val="006E4A87"/>
    <w:rsid w:val="006F0C52"/>
    <w:rsid w:val="006F47CC"/>
    <w:rsid w:val="006F4EBA"/>
    <w:rsid w:val="00711314"/>
    <w:rsid w:val="00716CDF"/>
    <w:rsid w:val="007171A7"/>
    <w:rsid w:val="00720DAA"/>
    <w:rsid w:val="007218E8"/>
    <w:rsid w:val="00741A85"/>
    <w:rsid w:val="00747997"/>
    <w:rsid w:val="0076368A"/>
    <w:rsid w:val="0077737E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C48AC"/>
    <w:rsid w:val="007D3D55"/>
    <w:rsid w:val="007D69A5"/>
    <w:rsid w:val="007F22A0"/>
    <w:rsid w:val="00830910"/>
    <w:rsid w:val="00843143"/>
    <w:rsid w:val="00865ACE"/>
    <w:rsid w:val="00874987"/>
    <w:rsid w:val="008816AB"/>
    <w:rsid w:val="00886BDD"/>
    <w:rsid w:val="008B0E79"/>
    <w:rsid w:val="008E2E7D"/>
    <w:rsid w:val="008F072B"/>
    <w:rsid w:val="00900342"/>
    <w:rsid w:val="00902C6A"/>
    <w:rsid w:val="00916425"/>
    <w:rsid w:val="00921FC6"/>
    <w:rsid w:val="00924C5E"/>
    <w:rsid w:val="00925798"/>
    <w:rsid w:val="00933323"/>
    <w:rsid w:val="00941DCB"/>
    <w:rsid w:val="00954718"/>
    <w:rsid w:val="0096165C"/>
    <w:rsid w:val="00963307"/>
    <w:rsid w:val="009644EB"/>
    <w:rsid w:val="0096737C"/>
    <w:rsid w:val="00972760"/>
    <w:rsid w:val="009765CA"/>
    <w:rsid w:val="009954B5"/>
    <w:rsid w:val="009C03BA"/>
    <w:rsid w:val="009C58CE"/>
    <w:rsid w:val="009E6EA7"/>
    <w:rsid w:val="009F038E"/>
    <w:rsid w:val="009F03AC"/>
    <w:rsid w:val="00A13EA2"/>
    <w:rsid w:val="00A26CD2"/>
    <w:rsid w:val="00A4427C"/>
    <w:rsid w:val="00A51093"/>
    <w:rsid w:val="00A52FE6"/>
    <w:rsid w:val="00A712E4"/>
    <w:rsid w:val="00A80663"/>
    <w:rsid w:val="00A85584"/>
    <w:rsid w:val="00AA0AAC"/>
    <w:rsid w:val="00AE0E5A"/>
    <w:rsid w:val="00B1221C"/>
    <w:rsid w:val="00B4114A"/>
    <w:rsid w:val="00B541F2"/>
    <w:rsid w:val="00B65E5A"/>
    <w:rsid w:val="00B858AE"/>
    <w:rsid w:val="00B86DE9"/>
    <w:rsid w:val="00BA2A17"/>
    <w:rsid w:val="00BB6699"/>
    <w:rsid w:val="00BB7A3E"/>
    <w:rsid w:val="00BE0009"/>
    <w:rsid w:val="00BE3C82"/>
    <w:rsid w:val="00BF08C6"/>
    <w:rsid w:val="00C23E1C"/>
    <w:rsid w:val="00C40641"/>
    <w:rsid w:val="00C60B21"/>
    <w:rsid w:val="00C82F08"/>
    <w:rsid w:val="00C9768C"/>
    <w:rsid w:val="00CD0EA9"/>
    <w:rsid w:val="00CD661E"/>
    <w:rsid w:val="00CE6C30"/>
    <w:rsid w:val="00CE74A7"/>
    <w:rsid w:val="00CF2E09"/>
    <w:rsid w:val="00D10A73"/>
    <w:rsid w:val="00D11DEA"/>
    <w:rsid w:val="00D26741"/>
    <w:rsid w:val="00D27F06"/>
    <w:rsid w:val="00D3013E"/>
    <w:rsid w:val="00D35515"/>
    <w:rsid w:val="00D35FC4"/>
    <w:rsid w:val="00D41073"/>
    <w:rsid w:val="00D46C98"/>
    <w:rsid w:val="00D47EF9"/>
    <w:rsid w:val="00D54DB1"/>
    <w:rsid w:val="00D55347"/>
    <w:rsid w:val="00D63744"/>
    <w:rsid w:val="00D83483"/>
    <w:rsid w:val="00D87008"/>
    <w:rsid w:val="00D926C7"/>
    <w:rsid w:val="00D92F73"/>
    <w:rsid w:val="00E07C73"/>
    <w:rsid w:val="00E159DB"/>
    <w:rsid w:val="00E2317B"/>
    <w:rsid w:val="00E305A0"/>
    <w:rsid w:val="00E66A60"/>
    <w:rsid w:val="00E74926"/>
    <w:rsid w:val="00E85B18"/>
    <w:rsid w:val="00EA5AD9"/>
    <w:rsid w:val="00EB34D5"/>
    <w:rsid w:val="00EB7D53"/>
    <w:rsid w:val="00ED31F9"/>
    <w:rsid w:val="00ED5316"/>
    <w:rsid w:val="00ED76DE"/>
    <w:rsid w:val="00EF7D84"/>
    <w:rsid w:val="00F103E5"/>
    <w:rsid w:val="00F11079"/>
    <w:rsid w:val="00F1258B"/>
    <w:rsid w:val="00F150D8"/>
    <w:rsid w:val="00F2448D"/>
    <w:rsid w:val="00F277C2"/>
    <w:rsid w:val="00F522CA"/>
    <w:rsid w:val="00F64FA8"/>
    <w:rsid w:val="00F663F5"/>
    <w:rsid w:val="00F83BBE"/>
    <w:rsid w:val="00F86989"/>
    <w:rsid w:val="00FA2306"/>
    <w:rsid w:val="00FA7CDF"/>
    <w:rsid w:val="00FC54AA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8F07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3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280</Words>
  <Characters>1655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4</cp:revision>
  <cp:lastPrinted>2020-07-28T05:08:00Z</cp:lastPrinted>
  <dcterms:created xsi:type="dcterms:W3CDTF">2021-04-08T12:39:00Z</dcterms:created>
  <dcterms:modified xsi:type="dcterms:W3CDTF">2021-04-09T06:11:00Z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